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7F" w:rsidRDefault="00987F7F" w:rsidP="00987F7F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Summary of impacts of cold temperatures on emerald ash borer – implications for communities</w:t>
      </w:r>
    </w:p>
    <w:p w:rsidR="00987F7F" w:rsidRDefault="00987F7F" w:rsidP="00987F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F7F" w:rsidRDefault="00987F7F" w:rsidP="00987F7F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Prepared by Rob Venette (US Forest Service), Lindsey Christianson (University of Minnesota) and Mark Abrahamson (Minnesota Department of Agriculture) - January, 2014</w:t>
      </w:r>
    </w:p>
    <w:p w:rsidR="00987F7F" w:rsidRDefault="00987F7F" w:rsidP="00987F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F7F" w:rsidRPr="005F532F" w:rsidRDefault="00987F7F" w:rsidP="00987F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532F">
        <w:rPr>
          <w:rFonts w:ascii="Times New Roman" w:hAnsi="Times New Roman" w:cs="Times New Roman"/>
          <w:sz w:val="24"/>
          <w:szCs w:val="24"/>
        </w:rPr>
        <w:t>EAB causes problems when it becomes very abundant in an area. Populations grow slowly until they reach a “tipping point” and begin growing rapidly – also killing many trees in a short time.</w:t>
      </w:r>
    </w:p>
    <w:p w:rsidR="00987F7F" w:rsidRPr="005F532F" w:rsidRDefault="00987F7F" w:rsidP="00987F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532F">
        <w:rPr>
          <w:rFonts w:ascii="Times New Roman" w:hAnsi="Times New Roman" w:cs="Times New Roman"/>
          <w:sz w:val="24"/>
          <w:szCs w:val="24"/>
        </w:rPr>
        <w:t>EAB larvae generally freeze and die at temperatures between -20°F and -30°F.</w:t>
      </w:r>
    </w:p>
    <w:p w:rsidR="00987F7F" w:rsidRPr="005F532F" w:rsidRDefault="00987F7F" w:rsidP="00987F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532F">
        <w:rPr>
          <w:rFonts w:ascii="Times New Roman" w:hAnsi="Times New Roman" w:cs="Times New Roman"/>
          <w:sz w:val="24"/>
          <w:szCs w:val="24"/>
        </w:rPr>
        <w:t>In areas where the coldest winter temperature is generally warmer than -20°F, cold mortality is unlikely to have much or any impact on the population increase of EAB</w:t>
      </w:r>
      <w:r>
        <w:rPr>
          <w:rFonts w:ascii="Times New Roman" w:hAnsi="Times New Roman" w:cs="Times New Roman"/>
          <w:sz w:val="24"/>
          <w:szCs w:val="24"/>
        </w:rPr>
        <w:t xml:space="preserve"> (USDA Plant Hardiness Zone 5a and warmer)</w:t>
      </w:r>
      <w:r w:rsidRPr="005F532F">
        <w:rPr>
          <w:rFonts w:ascii="Times New Roman" w:hAnsi="Times New Roman" w:cs="Times New Roman"/>
          <w:sz w:val="24"/>
          <w:szCs w:val="24"/>
        </w:rPr>
        <w:t>.</w:t>
      </w:r>
    </w:p>
    <w:p w:rsidR="00987F7F" w:rsidRPr="005F532F" w:rsidRDefault="00987F7F" w:rsidP="00987F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532F">
        <w:rPr>
          <w:rFonts w:ascii="Times New Roman" w:hAnsi="Times New Roman" w:cs="Times New Roman"/>
          <w:sz w:val="24"/>
          <w:szCs w:val="24"/>
        </w:rPr>
        <w:t>In areas where the coldest winter temperature is generally between -20°F and -30°F, cold mortality may delay the increase of EAB to levels that kill trees, but EAB should still be expected to reach tree-killing levels</w:t>
      </w:r>
      <w:r>
        <w:rPr>
          <w:rFonts w:ascii="Times New Roman" w:hAnsi="Times New Roman" w:cs="Times New Roman"/>
          <w:sz w:val="24"/>
          <w:szCs w:val="24"/>
        </w:rPr>
        <w:t xml:space="preserve"> (USDA Plant Hardiness Zone 4a and 4b)</w:t>
      </w:r>
      <w:r w:rsidRPr="005F532F">
        <w:rPr>
          <w:rFonts w:ascii="Times New Roman" w:hAnsi="Times New Roman" w:cs="Times New Roman"/>
          <w:sz w:val="24"/>
          <w:szCs w:val="24"/>
        </w:rPr>
        <w:t>.</w:t>
      </w:r>
    </w:p>
    <w:p w:rsidR="00987F7F" w:rsidRPr="005F532F" w:rsidRDefault="00987F7F" w:rsidP="00987F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532F">
        <w:rPr>
          <w:rFonts w:ascii="Times New Roman" w:hAnsi="Times New Roman" w:cs="Times New Roman"/>
          <w:sz w:val="24"/>
          <w:szCs w:val="24"/>
        </w:rPr>
        <w:t>In areas where the coldest winter temperature is generally colder than -30F, cold mortality may have a major impact on population increase of EAB – perhaps to the point of constraining populations below tree-killing levels</w:t>
      </w:r>
      <w:r>
        <w:rPr>
          <w:rFonts w:ascii="Times New Roman" w:hAnsi="Times New Roman" w:cs="Times New Roman"/>
          <w:sz w:val="24"/>
          <w:szCs w:val="24"/>
        </w:rPr>
        <w:t xml:space="preserve"> (USDA Plant Hardiness Zone 3a and colder)</w:t>
      </w:r>
      <w:r w:rsidRPr="005F532F">
        <w:rPr>
          <w:rFonts w:ascii="Times New Roman" w:hAnsi="Times New Roman" w:cs="Times New Roman"/>
          <w:sz w:val="24"/>
          <w:szCs w:val="24"/>
        </w:rPr>
        <w:t>.</w:t>
      </w:r>
    </w:p>
    <w:p w:rsidR="00987F7F" w:rsidRPr="005F532F" w:rsidRDefault="00987F7F" w:rsidP="00987F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17657EBF" wp14:editId="2BBC1172">
            <wp:simplePos x="0" y="0"/>
            <wp:positionH relativeFrom="margin">
              <wp:posOffset>3799205</wp:posOffset>
            </wp:positionH>
            <wp:positionV relativeFrom="paragraph">
              <wp:posOffset>586740</wp:posOffset>
            </wp:positionV>
            <wp:extent cx="3216275" cy="4162425"/>
            <wp:effectExtent l="0" t="0" r="3175" b="9525"/>
            <wp:wrapTight wrapText="bothSides">
              <wp:wrapPolygon edited="0">
                <wp:start x="0" y="0"/>
                <wp:lineTo x="0" y="21551"/>
                <wp:lineTo x="21493" y="21551"/>
                <wp:lineTo x="21493" y="0"/>
                <wp:lineTo x="0" y="0"/>
              </wp:wrapPolygon>
            </wp:wrapTight>
            <wp:docPr id="1" name="Picture 1" descr="http://planthardiness.ars.usda.gov/PHZMWeb/Images/72DPI/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Image" descr="http://planthardiness.ars.usda.gov/PHZMWeb/Images/72DPI/m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7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32F">
        <w:rPr>
          <w:rFonts w:ascii="Times New Roman" w:hAnsi="Times New Roman" w:cs="Times New Roman"/>
          <w:sz w:val="24"/>
          <w:szCs w:val="24"/>
        </w:rPr>
        <w:t>Temperatures within</w:t>
      </w:r>
      <w:r>
        <w:rPr>
          <w:rFonts w:ascii="Times New Roman" w:hAnsi="Times New Roman" w:cs="Times New Roman"/>
          <w:sz w:val="24"/>
          <w:szCs w:val="24"/>
        </w:rPr>
        <w:t xml:space="preserve"> known EAB-infested areas</w:t>
      </w:r>
      <w:r w:rsidRPr="005F532F">
        <w:rPr>
          <w:rFonts w:ascii="Times New Roman" w:hAnsi="Times New Roman" w:cs="Times New Roman"/>
          <w:sz w:val="24"/>
          <w:szCs w:val="24"/>
        </w:rPr>
        <w:t xml:space="preserve"> in Minnesota have been cold enough to slow EAB population growth but not enough to justify changing management plans. EAB populations should still be expected to grow to tree-killing levels in the near future without aggressive management.</w:t>
      </w:r>
    </w:p>
    <w:p w:rsidR="00504C03" w:rsidRDefault="00987F7F">
      <w:r w:rsidRPr="00987F7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7FB0C" wp14:editId="47A6EEAD">
                <wp:simplePos x="0" y="0"/>
                <wp:positionH relativeFrom="margin">
                  <wp:posOffset>34290</wp:posOffset>
                </wp:positionH>
                <wp:positionV relativeFrom="margin">
                  <wp:posOffset>6904355</wp:posOffset>
                </wp:positionV>
                <wp:extent cx="3838575" cy="646430"/>
                <wp:effectExtent l="0" t="0" r="0" b="127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646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F7F" w:rsidRPr="005F532F" w:rsidRDefault="00987F7F" w:rsidP="00987F7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53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This is a hypothetical example of EAB population increase to illustrate the possible effects of yearly 60% mortality and 90% mortality.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7pt;margin-top:543.65pt;width:302.25pt;height:50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" filled="f" stroked="f">
                <v:textbox>
                  <w:txbxContent>
                    <w:p w:rsidR="00987F7F" w:rsidRPr="005F532F" w:rsidRDefault="00987F7F" w:rsidP="00987F7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53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This is a hypothetical example of EAB population increase to illustrate the possible effects of yearly 60% mortality and 90% mortality.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987F7F">
        <w:rPr>
          <w:noProof/>
        </w:rPr>
        <w:drawing>
          <wp:anchor distT="0" distB="0" distL="114300" distR="114300" simplePos="0" relativeHeight="251659264" behindDoc="0" locked="0" layoutInCell="1" allowOverlap="1" wp14:anchorId="1C229CF5" wp14:editId="76EC2AEF">
            <wp:simplePos x="0" y="0"/>
            <wp:positionH relativeFrom="margin">
              <wp:posOffset>36830</wp:posOffset>
            </wp:positionH>
            <wp:positionV relativeFrom="margin">
              <wp:posOffset>4219575</wp:posOffset>
            </wp:positionV>
            <wp:extent cx="3839845" cy="2679700"/>
            <wp:effectExtent l="19050" t="19050" r="27305" b="254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845" cy="26797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04C03" w:rsidSect="00987F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8E8"/>
    <w:multiLevelType w:val="hybridMultilevel"/>
    <w:tmpl w:val="1E16B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7F"/>
    <w:rsid w:val="004C005A"/>
    <w:rsid w:val="00504C03"/>
    <w:rsid w:val="00755FD8"/>
    <w:rsid w:val="0098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F7F"/>
    <w:pPr>
      <w:spacing w:after="160" w:line="259" w:lineRule="auto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F7F"/>
    <w:pPr>
      <w:spacing w:after="160" w:line="259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Dept. of Agriculture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Abrahamson</dc:creator>
  <cp:lastModifiedBy>Owner</cp:lastModifiedBy>
  <cp:revision>2</cp:revision>
  <dcterms:created xsi:type="dcterms:W3CDTF">2014-01-28T16:21:00Z</dcterms:created>
  <dcterms:modified xsi:type="dcterms:W3CDTF">2014-01-28T16:21:00Z</dcterms:modified>
</cp:coreProperties>
</file>